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B" w:rsidRDefault="00117CAE">
      <w:r>
        <w:t xml:space="preserve">Pressemitteilung </w:t>
      </w:r>
    </w:p>
    <w:p w:rsidR="00117CAE" w:rsidRDefault="00117CAE" w:rsidP="009770BC">
      <w:pPr>
        <w:pStyle w:val="StandardWeb"/>
        <w:spacing w:before="0" w:beforeAutospacing="0" w:after="0" w:afterAutospacing="0" w:line="320" w:lineRule="exact"/>
        <w:rPr>
          <w:rStyle w:val="Fett"/>
          <w:rFonts w:ascii="Arial" w:hAnsi="Arial" w:cs="Arial"/>
          <w:szCs w:val="22"/>
        </w:rPr>
      </w:pPr>
    </w:p>
    <w:p w:rsidR="00630079" w:rsidRPr="00051E6C" w:rsidRDefault="0083449D" w:rsidP="009770BC">
      <w:pPr>
        <w:pStyle w:val="StandardWeb"/>
        <w:spacing w:before="0" w:beforeAutospacing="0" w:after="0" w:afterAutospacing="0" w:line="320" w:lineRule="exact"/>
        <w:rPr>
          <w:rStyle w:val="Fett"/>
          <w:rFonts w:ascii="Arial" w:hAnsi="Arial" w:cs="Arial"/>
          <w:szCs w:val="22"/>
        </w:rPr>
      </w:pPr>
      <w:r w:rsidRPr="00051E6C">
        <w:rPr>
          <w:rStyle w:val="Fett"/>
          <w:rFonts w:ascii="Arial" w:hAnsi="Arial" w:cs="Arial"/>
          <w:szCs w:val="22"/>
        </w:rPr>
        <w:t>1.</w:t>
      </w:r>
      <w:r w:rsidR="009770BC" w:rsidRPr="00051E6C">
        <w:rPr>
          <w:rStyle w:val="Fett"/>
          <w:rFonts w:ascii="Arial" w:hAnsi="Arial" w:cs="Arial"/>
          <w:szCs w:val="22"/>
        </w:rPr>
        <w:t xml:space="preserve"> </w:t>
      </w:r>
      <w:r w:rsidR="00630079" w:rsidRPr="00051E6C">
        <w:rPr>
          <w:rStyle w:val="Fett"/>
          <w:rFonts w:ascii="Arial" w:hAnsi="Arial" w:cs="Arial"/>
          <w:szCs w:val="22"/>
        </w:rPr>
        <w:t>Fachkon</w:t>
      </w:r>
      <w:r w:rsidR="00117CAE">
        <w:rPr>
          <w:rStyle w:val="Fett"/>
          <w:rFonts w:ascii="Arial" w:hAnsi="Arial" w:cs="Arial"/>
          <w:szCs w:val="22"/>
        </w:rPr>
        <w:t xml:space="preserve">gress Industrie 4.0 </w:t>
      </w:r>
      <w:bookmarkStart w:id="0" w:name="_GoBack"/>
      <w:bookmarkEnd w:id="0"/>
    </w:p>
    <w:p w:rsidR="009770BC" w:rsidRPr="00051E6C" w:rsidRDefault="009770BC" w:rsidP="009770BC">
      <w:pPr>
        <w:pStyle w:val="StandardWeb"/>
        <w:spacing w:before="0" w:beforeAutospacing="0" w:after="0" w:afterAutospacing="0" w:line="320" w:lineRule="exact"/>
        <w:rPr>
          <w:rStyle w:val="Fett"/>
          <w:rFonts w:ascii="Arial" w:hAnsi="Arial" w:cs="Arial"/>
          <w:szCs w:val="22"/>
        </w:rPr>
      </w:pPr>
    </w:p>
    <w:p w:rsidR="0034722B" w:rsidRPr="00051E6C" w:rsidRDefault="009770BC" w:rsidP="009770BC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Cs w:val="22"/>
        </w:rPr>
      </w:pPr>
      <w:r w:rsidRPr="00051E6C">
        <w:rPr>
          <w:rStyle w:val="Fett"/>
          <w:rFonts w:ascii="Arial" w:hAnsi="Arial" w:cs="Arial"/>
          <w:szCs w:val="22"/>
        </w:rPr>
        <w:t xml:space="preserve">Die Produktionswelt im Wandel: </w:t>
      </w:r>
      <w:r w:rsidR="0034722B" w:rsidRPr="00051E6C">
        <w:rPr>
          <w:rStyle w:val="Fett"/>
          <w:rFonts w:ascii="Arial" w:hAnsi="Arial" w:cs="Arial"/>
          <w:szCs w:val="22"/>
        </w:rPr>
        <w:t xml:space="preserve">Der </w:t>
      </w:r>
      <w:r w:rsidR="00E9169E" w:rsidRPr="00051E6C">
        <w:rPr>
          <w:rStyle w:val="Fett"/>
          <w:rFonts w:ascii="Arial" w:hAnsi="Arial" w:cs="Arial"/>
          <w:szCs w:val="22"/>
        </w:rPr>
        <w:t>„</w:t>
      </w:r>
      <w:r w:rsidR="0034722B" w:rsidRPr="00051E6C">
        <w:rPr>
          <w:rStyle w:val="Fett"/>
          <w:rFonts w:ascii="Arial" w:hAnsi="Arial" w:cs="Arial"/>
          <w:szCs w:val="22"/>
        </w:rPr>
        <w:t>1. Fachkongress Industrie 4.0</w:t>
      </w:r>
      <w:r w:rsidR="00E9169E" w:rsidRPr="00051E6C">
        <w:rPr>
          <w:rStyle w:val="Fett"/>
          <w:rFonts w:ascii="Arial" w:hAnsi="Arial" w:cs="Arial"/>
          <w:szCs w:val="22"/>
        </w:rPr>
        <w:t>“</w:t>
      </w:r>
      <w:r w:rsidR="0034722B" w:rsidRPr="00051E6C">
        <w:rPr>
          <w:rStyle w:val="Fett"/>
          <w:rFonts w:ascii="Arial" w:hAnsi="Arial" w:cs="Arial"/>
          <w:szCs w:val="22"/>
        </w:rPr>
        <w:t xml:space="preserve"> der Fachzeitung Produktion zeigt, was heute in den Fabriken bereits Realität ist und von führenden </w:t>
      </w:r>
      <w:r w:rsidR="00185BFA" w:rsidRPr="00051E6C">
        <w:rPr>
          <w:rStyle w:val="Fett"/>
          <w:rFonts w:ascii="Arial" w:hAnsi="Arial" w:cs="Arial"/>
          <w:szCs w:val="22"/>
        </w:rPr>
        <w:t>Industrieu</w:t>
      </w:r>
      <w:r w:rsidR="0034722B" w:rsidRPr="00051E6C">
        <w:rPr>
          <w:rStyle w:val="Fett"/>
          <w:rFonts w:ascii="Arial" w:hAnsi="Arial" w:cs="Arial"/>
          <w:szCs w:val="22"/>
        </w:rPr>
        <w:t xml:space="preserve">nternehmen umgesetzt wird. </w:t>
      </w:r>
      <w:r w:rsidR="0034722B" w:rsidRPr="00051E6C">
        <w:rPr>
          <w:rFonts w:ascii="Arial" w:hAnsi="Arial" w:cs="Arial"/>
          <w:szCs w:val="22"/>
        </w:rPr>
        <w:br/>
      </w:r>
    </w:p>
    <w:p w:rsidR="009770BC" w:rsidRDefault="009770BC" w:rsidP="009770BC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Landsberg, </w:t>
      </w:r>
      <w:r w:rsidR="00924173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.10.2013: </w:t>
      </w:r>
    </w:p>
    <w:p w:rsidR="009770BC" w:rsidRDefault="009770BC" w:rsidP="009770BC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</w:p>
    <w:p w:rsidR="00867B26" w:rsidRPr="00C86CA7" w:rsidRDefault="00867B26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C86CA7">
        <w:rPr>
          <w:rFonts w:ascii="Arial" w:hAnsi="Arial" w:cs="Arial"/>
          <w:sz w:val="22"/>
          <w:szCs w:val="22"/>
        </w:rPr>
        <w:t xml:space="preserve">65 Prozent der </w:t>
      </w:r>
      <w:r w:rsidR="00E10B99">
        <w:rPr>
          <w:rFonts w:ascii="Arial" w:hAnsi="Arial" w:cs="Arial"/>
          <w:sz w:val="22"/>
          <w:szCs w:val="22"/>
        </w:rPr>
        <w:t>V</w:t>
      </w:r>
      <w:r w:rsidR="00C20177" w:rsidRPr="00C86CA7">
        <w:rPr>
          <w:rFonts w:ascii="Arial" w:hAnsi="Arial" w:cs="Arial"/>
          <w:sz w:val="22"/>
          <w:szCs w:val="22"/>
        </w:rPr>
        <w:t>erantwortlichen</w:t>
      </w:r>
      <w:r w:rsidRPr="00C86CA7">
        <w:rPr>
          <w:rFonts w:ascii="Arial" w:hAnsi="Arial" w:cs="Arial"/>
          <w:sz w:val="22"/>
          <w:szCs w:val="22"/>
        </w:rPr>
        <w:t xml:space="preserve"> </w:t>
      </w:r>
      <w:r w:rsidR="00E10B99">
        <w:rPr>
          <w:rFonts w:ascii="Arial" w:hAnsi="Arial" w:cs="Arial"/>
          <w:sz w:val="22"/>
          <w:szCs w:val="22"/>
        </w:rPr>
        <w:t xml:space="preserve">in Produktion und Fertigung </w:t>
      </w:r>
      <w:r w:rsidRPr="00C86CA7">
        <w:rPr>
          <w:rFonts w:ascii="Arial" w:hAnsi="Arial" w:cs="Arial"/>
          <w:sz w:val="22"/>
          <w:szCs w:val="22"/>
        </w:rPr>
        <w:t xml:space="preserve">halten Industrie 4.0 für sinnvoll. Das ergab eine aktuelle Umfrage der </w:t>
      </w:r>
      <w:r w:rsidRPr="00E10B99">
        <w:rPr>
          <w:rFonts w:ascii="Arial" w:hAnsi="Arial" w:cs="Arial"/>
          <w:i/>
          <w:sz w:val="22"/>
          <w:szCs w:val="22"/>
        </w:rPr>
        <w:t>Fachzeitung Produktion</w:t>
      </w:r>
      <w:r w:rsidR="00C20177" w:rsidRPr="00C86CA7">
        <w:rPr>
          <w:rFonts w:ascii="Arial" w:hAnsi="Arial" w:cs="Arial"/>
          <w:sz w:val="22"/>
          <w:szCs w:val="22"/>
        </w:rPr>
        <w:t xml:space="preserve"> </w:t>
      </w:r>
      <w:r w:rsidR="00051E6C">
        <w:rPr>
          <w:rFonts w:ascii="Arial" w:hAnsi="Arial" w:cs="Arial"/>
          <w:sz w:val="22"/>
          <w:szCs w:val="22"/>
        </w:rPr>
        <w:t xml:space="preserve">im September 2013 </w:t>
      </w:r>
      <w:r w:rsidR="00C20177" w:rsidRPr="00C86CA7">
        <w:rPr>
          <w:rFonts w:ascii="Arial" w:hAnsi="Arial" w:cs="Arial"/>
          <w:sz w:val="22"/>
          <w:szCs w:val="22"/>
        </w:rPr>
        <w:t xml:space="preserve">in </w:t>
      </w:r>
      <w:r w:rsidR="00051E6C">
        <w:rPr>
          <w:rFonts w:ascii="Arial" w:hAnsi="Arial" w:cs="Arial"/>
          <w:sz w:val="22"/>
          <w:szCs w:val="22"/>
        </w:rPr>
        <w:t xml:space="preserve">mehr als 100 </w:t>
      </w:r>
      <w:r w:rsidR="00C20177" w:rsidRPr="00C86CA7">
        <w:rPr>
          <w:rFonts w:ascii="Arial" w:hAnsi="Arial" w:cs="Arial"/>
          <w:sz w:val="22"/>
          <w:szCs w:val="22"/>
        </w:rPr>
        <w:t>Industrieunternehmen.</w:t>
      </w:r>
      <w:r w:rsidR="00051E6C">
        <w:rPr>
          <w:rFonts w:ascii="Arial" w:hAnsi="Arial" w:cs="Arial"/>
          <w:sz w:val="22"/>
          <w:szCs w:val="22"/>
        </w:rPr>
        <w:t xml:space="preserve"> </w:t>
      </w:r>
      <w:r w:rsidRPr="00C86CA7">
        <w:rPr>
          <w:rFonts w:ascii="Arial" w:hAnsi="Arial" w:cs="Arial"/>
          <w:sz w:val="22"/>
          <w:szCs w:val="22"/>
        </w:rPr>
        <w:t xml:space="preserve">Zwar ist das Thema erst bei 10 bis 20 Prozent der Unternehmen auf dem Shopfloor </w:t>
      </w:r>
      <w:r w:rsidR="00DC2A3D">
        <w:rPr>
          <w:rFonts w:ascii="Arial" w:hAnsi="Arial" w:cs="Arial"/>
          <w:sz w:val="22"/>
          <w:szCs w:val="22"/>
        </w:rPr>
        <w:t>angekommen, aber in spätestens zwei</w:t>
      </w:r>
      <w:r w:rsidRPr="00C86CA7">
        <w:rPr>
          <w:rFonts w:ascii="Arial" w:hAnsi="Arial" w:cs="Arial"/>
          <w:sz w:val="22"/>
          <w:szCs w:val="22"/>
        </w:rPr>
        <w:t xml:space="preserve"> Jahren sieht das anders. </w:t>
      </w:r>
      <w:r w:rsidR="00A73667" w:rsidRPr="00C86CA7">
        <w:rPr>
          <w:rFonts w:ascii="Arial" w:hAnsi="Arial" w:cs="Arial"/>
          <w:sz w:val="22"/>
          <w:szCs w:val="22"/>
        </w:rPr>
        <w:t xml:space="preserve">Experten sehen das </w:t>
      </w:r>
      <w:r w:rsidR="00C71E73" w:rsidRPr="00C86CA7">
        <w:rPr>
          <w:rFonts w:ascii="Arial" w:hAnsi="Arial" w:cs="Arial"/>
          <w:sz w:val="22"/>
          <w:szCs w:val="22"/>
        </w:rPr>
        <w:t xml:space="preserve">Potenzial einer möglichen Produktivitätssteigerung </w:t>
      </w:r>
      <w:r w:rsidR="00A73667" w:rsidRPr="00C86CA7">
        <w:rPr>
          <w:rFonts w:ascii="Arial" w:hAnsi="Arial" w:cs="Arial"/>
          <w:sz w:val="22"/>
          <w:szCs w:val="22"/>
        </w:rPr>
        <w:t xml:space="preserve">bei 30 Prozent. </w:t>
      </w:r>
    </w:p>
    <w:p w:rsidR="00C20177" w:rsidRPr="00C86CA7" w:rsidRDefault="00883675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C86CA7">
        <w:rPr>
          <w:rFonts w:ascii="Arial" w:hAnsi="Arial" w:cs="Arial"/>
          <w:sz w:val="22"/>
          <w:szCs w:val="22"/>
        </w:rPr>
        <w:t>Industri</w:t>
      </w:r>
      <w:r w:rsidR="009E4025">
        <w:rPr>
          <w:rFonts w:ascii="Arial" w:hAnsi="Arial" w:cs="Arial"/>
          <w:sz w:val="22"/>
          <w:szCs w:val="22"/>
        </w:rPr>
        <w:t>e</w:t>
      </w:r>
      <w:r w:rsidRPr="00C86CA7">
        <w:rPr>
          <w:rFonts w:ascii="Arial" w:hAnsi="Arial" w:cs="Arial"/>
          <w:sz w:val="22"/>
          <w:szCs w:val="22"/>
        </w:rPr>
        <w:t xml:space="preserve"> 4.0 wird die Produktion revolutionieren. </w:t>
      </w:r>
      <w:r w:rsidR="004845F1" w:rsidRPr="00C86CA7">
        <w:rPr>
          <w:rFonts w:ascii="Arial" w:hAnsi="Arial" w:cs="Arial"/>
          <w:sz w:val="22"/>
          <w:szCs w:val="22"/>
        </w:rPr>
        <w:t>D</w:t>
      </w:r>
      <w:r w:rsidR="00303036" w:rsidRPr="00C86CA7">
        <w:rPr>
          <w:rFonts w:ascii="Arial" w:hAnsi="Arial" w:cs="Arial"/>
          <w:sz w:val="22"/>
          <w:szCs w:val="22"/>
        </w:rPr>
        <w:t xml:space="preserve">ie am Produktionsprozess beteiligten Komponenten (Maschinen, Betriebsmittel, Lagersysteme, Logistik, etc.) </w:t>
      </w:r>
      <w:r w:rsidR="004845F1" w:rsidRPr="00C86CA7">
        <w:rPr>
          <w:rFonts w:ascii="Arial" w:hAnsi="Arial" w:cs="Arial"/>
          <w:sz w:val="22"/>
          <w:szCs w:val="22"/>
        </w:rPr>
        <w:t xml:space="preserve">werden </w:t>
      </w:r>
      <w:r w:rsidR="00303036" w:rsidRPr="00C86CA7">
        <w:rPr>
          <w:rFonts w:ascii="Arial" w:hAnsi="Arial" w:cs="Arial"/>
          <w:sz w:val="22"/>
          <w:szCs w:val="22"/>
        </w:rPr>
        <w:t xml:space="preserve">über Sensoren und Netzwerke </w:t>
      </w:r>
      <w:r w:rsidR="004845F1" w:rsidRPr="00C86CA7">
        <w:rPr>
          <w:rFonts w:ascii="Arial" w:hAnsi="Arial" w:cs="Arial"/>
          <w:sz w:val="22"/>
          <w:szCs w:val="22"/>
        </w:rPr>
        <w:t xml:space="preserve">in Echtzeit </w:t>
      </w:r>
      <w:r w:rsidR="00A14B62" w:rsidRPr="00C86CA7">
        <w:rPr>
          <w:rFonts w:ascii="Arial" w:hAnsi="Arial" w:cs="Arial"/>
          <w:sz w:val="22"/>
          <w:szCs w:val="22"/>
        </w:rPr>
        <w:t>miteinander kom</w:t>
      </w:r>
      <w:r w:rsidR="00506D53" w:rsidRPr="00C86CA7">
        <w:rPr>
          <w:rFonts w:ascii="Arial" w:hAnsi="Arial" w:cs="Arial"/>
          <w:sz w:val="22"/>
          <w:szCs w:val="22"/>
        </w:rPr>
        <w:t>munizieren</w:t>
      </w:r>
      <w:r w:rsidR="004845F1" w:rsidRPr="00C86CA7">
        <w:rPr>
          <w:rFonts w:ascii="Arial" w:hAnsi="Arial" w:cs="Arial"/>
          <w:sz w:val="22"/>
          <w:szCs w:val="22"/>
        </w:rPr>
        <w:t xml:space="preserve">. Das hat Folgen auf </w:t>
      </w:r>
      <w:r w:rsidR="00924173">
        <w:rPr>
          <w:rFonts w:ascii="Arial" w:hAnsi="Arial" w:cs="Arial"/>
          <w:sz w:val="22"/>
          <w:szCs w:val="22"/>
        </w:rPr>
        <w:t xml:space="preserve">die </w:t>
      </w:r>
      <w:r w:rsidR="004845F1" w:rsidRPr="00C86CA7">
        <w:rPr>
          <w:rFonts w:ascii="Arial" w:hAnsi="Arial" w:cs="Arial"/>
          <w:sz w:val="22"/>
          <w:szCs w:val="22"/>
        </w:rPr>
        <w:t>Wertschöpfung</w:t>
      </w:r>
      <w:r w:rsidR="00270977" w:rsidRPr="00C86CA7">
        <w:rPr>
          <w:rFonts w:ascii="Arial" w:hAnsi="Arial" w:cs="Arial"/>
          <w:sz w:val="22"/>
          <w:szCs w:val="22"/>
        </w:rPr>
        <w:t xml:space="preserve">skette und bringt Veränderungen in Organisation und Führung. </w:t>
      </w:r>
    </w:p>
    <w:p w:rsidR="009E4025" w:rsidRDefault="009E4025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</w:p>
    <w:p w:rsidR="00270977" w:rsidRPr="00C86CA7" w:rsidRDefault="00C20177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C86CA7">
        <w:rPr>
          <w:rFonts w:ascii="Arial" w:hAnsi="Arial" w:cs="Arial"/>
          <w:sz w:val="22"/>
          <w:szCs w:val="22"/>
        </w:rPr>
        <w:t>Doch noch müssen Hürden genommen werden: Wie kann die IT-Sicherheit gewährleistet werden? W</w:t>
      </w:r>
      <w:r w:rsidR="00C71E73" w:rsidRPr="00C86CA7">
        <w:rPr>
          <w:rFonts w:ascii="Arial" w:hAnsi="Arial" w:cs="Arial"/>
          <w:sz w:val="22"/>
          <w:szCs w:val="22"/>
        </w:rPr>
        <w:t xml:space="preserve">elchen </w:t>
      </w:r>
      <w:r w:rsidRPr="00C86CA7">
        <w:rPr>
          <w:rFonts w:ascii="Arial" w:hAnsi="Arial" w:cs="Arial"/>
          <w:sz w:val="22"/>
          <w:szCs w:val="22"/>
        </w:rPr>
        <w:t xml:space="preserve">technischen Standards </w:t>
      </w:r>
      <w:r w:rsidR="00C71E73" w:rsidRPr="00C86CA7">
        <w:rPr>
          <w:rFonts w:ascii="Arial" w:hAnsi="Arial" w:cs="Arial"/>
          <w:sz w:val="22"/>
          <w:szCs w:val="22"/>
        </w:rPr>
        <w:t>werden sich durchsetzen?</w:t>
      </w:r>
      <w:r w:rsidRPr="00C86CA7">
        <w:rPr>
          <w:rFonts w:ascii="Arial" w:hAnsi="Arial" w:cs="Arial"/>
          <w:sz w:val="22"/>
          <w:szCs w:val="22"/>
        </w:rPr>
        <w:t xml:space="preserve"> </w:t>
      </w:r>
      <w:r w:rsidR="00A73667" w:rsidRPr="00C86CA7">
        <w:rPr>
          <w:rFonts w:ascii="Arial" w:hAnsi="Arial" w:cs="Arial"/>
          <w:sz w:val="22"/>
          <w:szCs w:val="22"/>
        </w:rPr>
        <w:t>Wie s</w:t>
      </w:r>
      <w:r w:rsidR="00DC2A3D">
        <w:rPr>
          <w:rFonts w:ascii="Arial" w:hAnsi="Arial" w:cs="Arial"/>
          <w:sz w:val="22"/>
          <w:szCs w:val="22"/>
        </w:rPr>
        <w:t xml:space="preserve">ehen </w:t>
      </w:r>
      <w:r w:rsidR="00924173">
        <w:rPr>
          <w:rFonts w:ascii="Arial" w:hAnsi="Arial" w:cs="Arial"/>
          <w:sz w:val="22"/>
          <w:szCs w:val="22"/>
        </w:rPr>
        <w:t xml:space="preserve">die </w:t>
      </w:r>
      <w:r w:rsidR="00A73667" w:rsidRPr="00C86CA7">
        <w:rPr>
          <w:rFonts w:ascii="Arial" w:hAnsi="Arial" w:cs="Arial"/>
          <w:sz w:val="22"/>
          <w:szCs w:val="22"/>
        </w:rPr>
        <w:t>notwendige</w:t>
      </w:r>
      <w:r w:rsidR="00DC2A3D">
        <w:rPr>
          <w:rFonts w:ascii="Arial" w:hAnsi="Arial" w:cs="Arial"/>
          <w:sz w:val="22"/>
          <w:szCs w:val="22"/>
        </w:rPr>
        <w:t>n</w:t>
      </w:r>
      <w:r w:rsidR="00A73667" w:rsidRPr="00C86CA7">
        <w:rPr>
          <w:rFonts w:ascii="Arial" w:hAnsi="Arial" w:cs="Arial"/>
          <w:sz w:val="22"/>
          <w:szCs w:val="22"/>
        </w:rPr>
        <w:t xml:space="preserve"> Qualifikation</w:t>
      </w:r>
      <w:r w:rsidR="00DC2A3D">
        <w:rPr>
          <w:rFonts w:ascii="Arial" w:hAnsi="Arial" w:cs="Arial"/>
          <w:sz w:val="22"/>
          <w:szCs w:val="22"/>
        </w:rPr>
        <w:t>en</w:t>
      </w:r>
      <w:r w:rsidR="00A73667" w:rsidRPr="00C86CA7">
        <w:rPr>
          <w:rFonts w:ascii="Arial" w:hAnsi="Arial" w:cs="Arial"/>
          <w:sz w:val="22"/>
          <w:szCs w:val="22"/>
        </w:rPr>
        <w:t xml:space="preserve"> der Mitarbeiter aus? </w:t>
      </w:r>
    </w:p>
    <w:p w:rsidR="00A73667" w:rsidRDefault="00A73667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</w:p>
    <w:p w:rsidR="009E4025" w:rsidRPr="00051E6C" w:rsidRDefault="00A73667" w:rsidP="009E4025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051E6C">
        <w:rPr>
          <w:rFonts w:ascii="Arial" w:hAnsi="Arial" w:cs="Arial"/>
          <w:sz w:val="22"/>
          <w:szCs w:val="22"/>
        </w:rPr>
        <w:t xml:space="preserve">Der „1. Fachkongress Industrie 4.0“ </w:t>
      </w:r>
      <w:r w:rsidR="009E4025" w:rsidRPr="00051E6C">
        <w:rPr>
          <w:rFonts w:ascii="Arial" w:hAnsi="Arial" w:cs="Arial"/>
          <w:sz w:val="22"/>
          <w:szCs w:val="22"/>
        </w:rPr>
        <w:t>(</w:t>
      </w:r>
      <w:hyperlink r:id="rId7" w:history="1">
        <w:r w:rsidR="00051E6C" w:rsidRPr="00051E6C">
          <w:rPr>
            <w:rStyle w:val="Hyperlink"/>
            <w:rFonts w:ascii="Arial" w:hAnsi="Arial" w:cs="Arial"/>
            <w:sz w:val="22"/>
            <w:szCs w:val="22"/>
          </w:rPr>
          <w:t>www.sv-veranstaltungen.de/industrie-4-0/</w:t>
        </w:r>
      </w:hyperlink>
      <w:r w:rsidR="00051E6C" w:rsidRPr="00051E6C">
        <w:rPr>
          <w:rFonts w:ascii="Arial" w:hAnsi="Arial" w:cs="Arial"/>
          <w:sz w:val="22"/>
          <w:szCs w:val="22"/>
        </w:rPr>
        <w:t>),</w:t>
      </w:r>
    </w:p>
    <w:p w:rsidR="009E4025" w:rsidRPr="00051E6C" w:rsidRDefault="009E4025" w:rsidP="00051E6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051E6C">
        <w:rPr>
          <w:rFonts w:ascii="Arial" w:hAnsi="Arial" w:cs="Arial"/>
          <w:b/>
          <w:sz w:val="22"/>
          <w:szCs w:val="22"/>
        </w:rPr>
        <w:t>Termin:</w:t>
      </w:r>
      <w:r w:rsidRPr="00051E6C">
        <w:rPr>
          <w:rFonts w:ascii="Arial" w:hAnsi="Arial" w:cs="Arial"/>
          <w:sz w:val="22"/>
          <w:szCs w:val="22"/>
        </w:rPr>
        <w:t xml:space="preserve"> 4. und 5. Dezember 2013</w:t>
      </w:r>
      <w:r w:rsidR="00051E6C" w:rsidRPr="00051E6C">
        <w:rPr>
          <w:rFonts w:ascii="Arial" w:hAnsi="Arial" w:cs="Arial"/>
          <w:sz w:val="22"/>
          <w:szCs w:val="22"/>
        </w:rPr>
        <w:t>,</w:t>
      </w:r>
      <w:r w:rsidRPr="00051E6C">
        <w:rPr>
          <w:rFonts w:ascii="Arial" w:hAnsi="Arial" w:cs="Arial"/>
          <w:sz w:val="22"/>
          <w:szCs w:val="22"/>
        </w:rPr>
        <w:br/>
      </w:r>
      <w:r w:rsidRPr="00051E6C">
        <w:rPr>
          <w:rStyle w:val="Fett"/>
          <w:rFonts w:ascii="Arial" w:hAnsi="Arial" w:cs="Arial"/>
          <w:sz w:val="22"/>
          <w:szCs w:val="22"/>
        </w:rPr>
        <w:t>Ort:</w:t>
      </w:r>
      <w:r w:rsidRPr="00051E6C">
        <w:rPr>
          <w:rFonts w:ascii="Arial" w:hAnsi="Arial" w:cs="Arial"/>
          <w:sz w:val="22"/>
          <w:szCs w:val="22"/>
        </w:rPr>
        <w:t xml:space="preserve"> Neckar Forum Esslingen</w:t>
      </w:r>
      <w:r w:rsidR="00051E6C" w:rsidRPr="00051E6C">
        <w:rPr>
          <w:rFonts w:ascii="Arial" w:hAnsi="Arial" w:cs="Arial"/>
          <w:sz w:val="22"/>
          <w:szCs w:val="22"/>
        </w:rPr>
        <w:t>,</w:t>
      </w:r>
    </w:p>
    <w:p w:rsidR="009342E6" w:rsidRDefault="00A73667" w:rsidP="00924173">
      <w:pPr>
        <w:spacing w:line="280" w:lineRule="exact"/>
      </w:pPr>
      <w:r>
        <w:t>gibt Antworten:</w:t>
      </w:r>
    </w:p>
    <w:p w:rsidR="00A73667" w:rsidRDefault="00A73667" w:rsidP="00924173">
      <w:pPr>
        <w:pStyle w:val="Listenabsatz"/>
        <w:numPr>
          <w:ilvl w:val="0"/>
          <w:numId w:val="6"/>
        </w:numPr>
        <w:spacing w:line="280" w:lineRule="exact"/>
      </w:pPr>
      <w:r>
        <w:t>über den aktuellen Stand der Technologie</w:t>
      </w:r>
      <w:r w:rsidR="00C86CA7">
        <w:t xml:space="preserve"> und IT-Sicherheit,</w:t>
      </w:r>
    </w:p>
    <w:p w:rsidR="00C86CA7" w:rsidRDefault="00A73667" w:rsidP="00924173">
      <w:pPr>
        <w:pStyle w:val="Listenabsatz"/>
        <w:numPr>
          <w:ilvl w:val="0"/>
          <w:numId w:val="6"/>
        </w:numPr>
        <w:spacing w:line="280" w:lineRule="exact"/>
      </w:pPr>
      <w:r>
        <w:t xml:space="preserve">die </w:t>
      </w:r>
      <w:r w:rsidR="009342E6" w:rsidRPr="009770BC">
        <w:t xml:space="preserve">Auswirkungen </w:t>
      </w:r>
      <w:r>
        <w:t xml:space="preserve">von </w:t>
      </w:r>
      <w:r w:rsidR="009342E6" w:rsidRPr="009770BC">
        <w:t>Industrie 4.0 auf Deutschlands wichtigste Branchen</w:t>
      </w:r>
      <w:r w:rsidR="00C86CA7">
        <w:t>,</w:t>
      </w:r>
    </w:p>
    <w:p w:rsidR="00C86CA7" w:rsidRDefault="00C86CA7" w:rsidP="00924173">
      <w:pPr>
        <w:pStyle w:val="Listenabsatz"/>
        <w:numPr>
          <w:ilvl w:val="0"/>
          <w:numId w:val="6"/>
        </w:numPr>
        <w:spacing w:line="280" w:lineRule="exact"/>
      </w:pPr>
      <w:r>
        <w:t xml:space="preserve">den Einﬂuss </w:t>
      </w:r>
      <w:r w:rsidR="009342E6" w:rsidRPr="009770BC">
        <w:t xml:space="preserve">auf Fertigungs- und Werkleitung sowie </w:t>
      </w:r>
      <w:r>
        <w:t>die wichtigsten Fachabteilungen,</w:t>
      </w:r>
    </w:p>
    <w:p w:rsidR="00C86CA7" w:rsidRPr="009770BC" w:rsidRDefault="00C86CA7" w:rsidP="00924173">
      <w:pPr>
        <w:pStyle w:val="Listenabsatz"/>
        <w:numPr>
          <w:ilvl w:val="0"/>
          <w:numId w:val="6"/>
        </w:numPr>
        <w:spacing w:line="280" w:lineRule="exact"/>
      </w:pPr>
      <w:r>
        <w:t xml:space="preserve">die Veränderung </w:t>
      </w:r>
      <w:r w:rsidR="009342E6" w:rsidRPr="009770BC">
        <w:t>traditionelle</w:t>
      </w:r>
      <w:r>
        <w:t>r</w:t>
      </w:r>
      <w:r w:rsidR="009342E6" w:rsidRPr="009770BC">
        <w:t xml:space="preserve"> Berufsbilder und Funktionen in den Fabriken</w:t>
      </w:r>
      <w:r>
        <w:t>.</w:t>
      </w:r>
      <w:r w:rsidRPr="009770BC">
        <w:t xml:space="preserve"> </w:t>
      </w:r>
    </w:p>
    <w:p w:rsidR="00E5557F" w:rsidRPr="009770BC" w:rsidRDefault="00E5557F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</w:p>
    <w:p w:rsidR="00117CAE" w:rsidRPr="00117CAE" w:rsidRDefault="00117CAE" w:rsidP="00117CAE">
      <w:pPr>
        <w:spacing w:line="320" w:lineRule="exact"/>
      </w:pPr>
      <w:r w:rsidRPr="00117CAE">
        <w:t xml:space="preserve">Die Produktionsverantwortlichen namhafter Unternehmen wie Dr. Bernd Häusler von Robert Bosch, Dr. Heinz-Jürgen Prokop von Trumpf Werkzeugmaschinen und Heinrich Nottbohm vom Motorenwerk Volkswagen Sachen zeigen die Potenziale der Intelligenten Vernetzung auf, neue System- und Fabrikarchitekturen und das Zusammenspiel von Mensch und Maschine. </w:t>
      </w:r>
    </w:p>
    <w:p w:rsidR="00E5557F" w:rsidRPr="009770BC" w:rsidRDefault="000F49C1" w:rsidP="00924173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="00E5557F" w:rsidRPr="009770BC">
        <w:rPr>
          <w:rFonts w:ascii="Arial" w:hAnsi="Arial" w:cs="Arial"/>
          <w:sz w:val="22"/>
          <w:szCs w:val="22"/>
        </w:rPr>
        <w:t xml:space="preserve">Werkbesuch bei der Festo AG &amp; Co. KG </w:t>
      </w:r>
      <w:r>
        <w:rPr>
          <w:rFonts w:ascii="Arial" w:hAnsi="Arial" w:cs="Arial"/>
          <w:sz w:val="22"/>
          <w:szCs w:val="22"/>
        </w:rPr>
        <w:t xml:space="preserve">gibt Einblicke, </w:t>
      </w:r>
      <w:r w:rsidR="00E5557F" w:rsidRPr="009770BC">
        <w:rPr>
          <w:rFonts w:ascii="Arial" w:hAnsi="Arial" w:cs="Arial"/>
          <w:sz w:val="22"/>
          <w:szCs w:val="22"/>
        </w:rPr>
        <w:t xml:space="preserve">wie eine moderne Fabrik heute schon Methoden </w:t>
      </w:r>
      <w:r w:rsidR="00A07265">
        <w:rPr>
          <w:rFonts w:ascii="Arial" w:hAnsi="Arial" w:cs="Arial"/>
          <w:sz w:val="22"/>
          <w:szCs w:val="22"/>
        </w:rPr>
        <w:t>der</w:t>
      </w:r>
      <w:r w:rsidR="00E5557F" w:rsidRPr="009770BC">
        <w:rPr>
          <w:rFonts w:ascii="Arial" w:hAnsi="Arial" w:cs="Arial"/>
          <w:sz w:val="22"/>
          <w:szCs w:val="22"/>
        </w:rPr>
        <w:t xml:space="preserve"> Industrie 4.0 adaptiert. </w:t>
      </w:r>
    </w:p>
    <w:p w:rsidR="0034722B" w:rsidRPr="009770BC" w:rsidRDefault="0034722B" w:rsidP="00924173">
      <w:pPr>
        <w:spacing w:line="280" w:lineRule="exact"/>
      </w:pPr>
    </w:p>
    <w:p w:rsidR="00A07265" w:rsidRPr="00051E6C" w:rsidRDefault="00A07265" w:rsidP="00924173">
      <w:pPr>
        <w:spacing w:line="280" w:lineRule="exact"/>
        <w:rPr>
          <w:rFonts w:eastAsia="Times New Roman"/>
          <w:b/>
          <w:sz w:val="20"/>
          <w:szCs w:val="20"/>
          <w:lang w:eastAsia="de-DE"/>
        </w:rPr>
      </w:pPr>
      <w:r w:rsidRPr="00051E6C">
        <w:rPr>
          <w:rFonts w:eastAsia="Times New Roman"/>
          <w:b/>
          <w:sz w:val="20"/>
          <w:szCs w:val="20"/>
          <w:lang w:eastAsia="de-DE"/>
        </w:rPr>
        <w:t xml:space="preserve">Anmeldung: </w:t>
      </w:r>
    </w:p>
    <w:p w:rsidR="0034722B" w:rsidRPr="00051E6C" w:rsidRDefault="00A07265" w:rsidP="00924173">
      <w:pPr>
        <w:spacing w:line="280" w:lineRule="exact"/>
        <w:rPr>
          <w:rFonts w:eastAsia="Times New Roman"/>
          <w:b/>
          <w:sz w:val="20"/>
          <w:szCs w:val="20"/>
          <w:lang w:eastAsia="de-DE"/>
        </w:rPr>
      </w:pPr>
      <w:r w:rsidRPr="00051E6C">
        <w:rPr>
          <w:rFonts w:eastAsia="Times New Roman"/>
          <w:b/>
          <w:sz w:val="20"/>
          <w:szCs w:val="20"/>
          <w:lang w:eastAsia="de-DE"/>
        </w:rPr>
        <w:t xml:space="preserve">Ricarda Herrmann, Tel: +49 8191/125-872, </w:t>
      </w:r>
      <w:hyperlink r:id="rId8" w:history="1">
        <w:r w:rsidR="009E4025" w:rsidRPr="00051E6C">
          <w:rPr>
            <w:rStyle w:val="Hyperlink"/>
            <w:rFonts w:eastAsia="Times New Roman"/>
            <w:b/>
            <w:sz w:val="20"/>
            <w:szCs w:val="20"/>
            <w:lang w:eastAsia="de-DE"/>
          </w:rPr>
          <w:t>ricarda.herrmann@sv-veranstaltungen.de</w:t>
        </w:r>
      </w:hyperlink>
    </w:p>
    <w:p w:rsidR="00051E6C" w:rsidRPr="00051E6C" w:rsidRDefault="009E4025" w:rsidP="009770BC">
      <w:pPr>
        <w:spacing w:line="320" w:lineRule="exact"/>
        <w:rPr>
          <w:rFonts w:eastAsia="Times New Roman"/>
          <w:b/>
          <w:sz w:val="20"/>
          <w:szCs w:val="20"/>
          <w:lang w:eastAsia="de-DE"/>
        </w:rPr>
      </w:pPr>
      <w:r w:rsidRPr="00051E6C">
        <w:rPr>
          <w:rFonts w:eastAsia="Times New Roman"/>
          <w:b/>
          <w:sz w:val="20"/>
          <w:szCs w:val="20"/>
          <w:lang w:eastAsia="de-DE"/>
        </w:rPr>
        <w:t xml:space="preserve">Presse: </w:t>
      </w:r>
    </w:p>
    <w:p w:rsidR="00A07265" w:rsidRPr="00051E6C" w:rsidRDefault="009E4025" w:rsidP="009770BC">
      <w:pPr>
        <w:spacing w:line="320" w:lineRule="exact"/>
        <w:rPr>
          <w:rFonts w:eastAsia="Times New Roman"/>
          <w:b/>
          <w:sz w:val="20"/>
          <w:szCs w:val="20"/>
          <w:lang w:eastAsia="de-DE"/>
        </w:rPr>
      </w:pPr>
      <w:r w:rsidRPr="00051E6C">
        <w:rPr>
          <w:rFonts w:eastAsia="Times New Roman"/>
          <w:b/>
          <w:sz w:val="20"/>
          <w:szCs w:val="20"/>
          <w:lang w:eastAsia="de-DE"/>
        </w:rPr>
        <w:t xml:space="preserve">Christiane Siemann, Tel: +49 8041/7946 077, </w:t>
      </w:r>
      <w:hyperlink r:id="rId9" w:history="1">
        <w:r w:rsidRPr="00051E6C">
          <w:rPr>
            <w:rStyle w:val="Hyperlink"/>
            <w:rFonts w:eastAsia="Times New Roman"/>
            <w:b/>
            <w:sz w:val="20"/>
            <w:szCs w:val="20"/>
            <w:lang w:eastAsia="de-DE"/>
          </w:rPr>
          <w:t>csiemann@t-online.de</w:t>
        </w:r>
      </w:hyperlink>
      <w:r w:rsidRPr="00051E6C">
        <w:rPr>
          <w:rFonts w:eastAsia="Times New Roman"/>
          <w:b/>
          <w:sz w:val="20"/>
          <w:szCs w:val="20"/>
          <w:lang w:eastAsia="de-DE"/>
        </w:rPr>
        <w:t xml:space="preserve"> </w:t>
      </w:r>
    </w:p>
    <w:sectPr w:rsidR="00A07265" w:rsidRPr="00051E6C" w:rsidSect="009770B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46E"/>
    <w:multiLevelType w:val="hybridMultilevel"/>
    <w:tmpl w:val="5CD25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B84"/>
    <w:multiLevelType w:val="hybridMultilevel"/>
    <w:tmpl w:val="96A0E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19A8"/>
    <w:multiLevelType w:val="hybridMultilevel"/>
    <w:tmpl w:val="0F8E3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38AF"/>
    <w:multiLevelType w:val="hybridMultilevel"/>
    <w:tmpl w:val="AF70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0610"/>
    <w:multiLevelType w:val="hybridMultilevel"/>
    <w:tmpl w:val="5C58F218"/>
    <w:lvl w:ilvl="0" w:tplc="7E4EEE2A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F09A2"/>
    <w:multiLevelType w:val="hybridMultilevel"/>
    <w:tmpl w:val="852EE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051E6C"/>
    <w:rsid w:val="000F49C1"/>
    <w:rsid w:val="00117CAE"/>
    <w:rsid w:val="00185BFA"/>
    <w:rsid w:val="001D6DDD"/>
    <w:rsid w:val="00204ED8"/>
    <w:rsid w:val="00270977"/>
    <w:rsid w:val="002E3B42"/>
    <w:rsid w:val="00303036"/>
    <w:rsid w:val="0034722B"/>
    <w:rsid w:val="003A5ECF"/>
    <w:rsid w:val="004768AE"/>
    <w:rsid w:val="004845F1"/>
    <w:rsid w:val="004D6A2B"/>
    <w:rsid w:val="00506D53"/>
    <w:rsid w:val="005D21B6"/>
    <w:rsid w:val="00630079"/>
    <w:rsid w:val="00732B74"/>
    <w:rsid w:val="0083449D"/>
    <w:rsid w:val="00867B26"/>
    <w:rsid w:val="00883675"/>
    <w:rsid w:val="00924173"/>
    <w:rsid w:val="009342E6"/>
    <w:rsid w:val="009770BC"/>
    <w:rsid w:val="009E4025"/>
    <w:rsid w:val="00A07265"/>
    <w:rsid w:val="00A14B62"/>
    <w:rsid w:val="00A73667"/>
    <w:rsid w:val="00A74820"/>
    <w:rsid w:val="00B11B48"/>
    <w:rsid w:val="00C0119F"/>
    <w:rsid w:val="00C20177"/>
    <w:rsid w:val="00C71E73"/>
    <w:rsid w:val="00C86CA7"/>
    <w:rsid w:val="00D36402"/>
    <w:rsid w:val="00DC2A3D"/>
    <w:rsid w:val="00E10B99"/>
    <w:rsid w:val="00E5557F"/>
    <w:rsid w:val="00E9169E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722B"/>
    <w:rPr>
      <w:b/>
      <w:bCs/>
    </w:rPr>
  </w:style>
  <w:style w:type="paragraph" w:styleId="Listenabsatz">
    <w:name w:val="List Paragraph"/>
    <w:basedOn w:val="Standard"/>
    <w:uiPriority w:val="34"/>
    <w:qFormat/>
    <w:rsid w:val="00A736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4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722B"/>
    <w:rPr>
      <w:b/>
      <w:bCs/>
    </w:rPr>
  </w:style>
  <w:style w:type="paragraph" w:styleId="Listenabsatz">
    <w:name w:val="List Paragraph"/>
    <w:basedOn w:val="Standard"/>
    <w:uiPriority w:val="34"/>
    <w:qFormat/>
    <w:rsid w:val="00A736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a.herrmann@sv-veranstaltunge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-veranstaltungen.de/industrie-4-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iemann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BBDF-8BF4-4B5E-ADF8-7B0848F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Siemann</dc:creator>
  <cp:lastModifiedBy>Christiane Siemann</cp:lastModifiedBy>
  <cp:revision>2</cp:revision>
  <dcterms:created xsi:type="dcterms:W3CDTF">2013-11-18T18:32:00Z</dcterms:created>
  <dcterms:modified xsi:type="dcterms:W3CDTF">2013-11-18T18:32:00Z</dcterms:modified>
</cp:coreProperties>
</file>